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0CA" w:rsidRPr="00C05CEA" w:rsidRDefault="003440CA" w:rsidP="00C05CEA">
      <w:pPr>
        <w:spacing w:line="360" w:lineRule="auto"/>
        <w:jc w:val="center"/>
        <w:rPr>
          <w:rFonts w:ascii="ＭＳ 明朝" w:hAnsi="ＭＳ 明朝"/>
          <w:b/>
          <w:sz w:val="28"/>
          <w:szCs w:val="28"/>
        </w:rPr>
      </w:pPr>
      <w:r w:rsidRPr="00AB1840">
        <w:rPr>
          <w:rFonts w:ascii="ＭＳ 明朝" w:hAnsi="ＭＳ 明朝" w:hint="eastAsia"/>
          <w:b/>
          <w:sz w:val="28"/>
          <w:szCs w:val="28"/>
        </w:rPr>
        <w:t>念　　書（兼同意書）</w:t>
      </w:r>
    </w:p>
    <w:p w:rsidR="00A92E2F" w:rsidRPr="00AB1840" w:rsidRDefault="00A92E2F" w:rsidP="003440CA">
      <w:pPr>
        <w:spacing w:line="360" w:lineRule="auto"/>
        <w:rPr>
          <w:rFonts w:ascii="ＭＳ 明朝" w:hAnsi="ＭＳ 明朝"/>
          <w:sz w:val="24"/>
          <w:szCs w:val="24"/>
        </w:rPr>
      </w:pPr>
    </w:p>
    <w:p w:rsidR="003440CA" w:rsidRPr="00AB1840" w:rsidRDefault="00CB56F1" w:rsidP="003440CA">
      <w:pPr>
        <w:spacing w:line="360" w:lineRule="auto"/>
        <w:rPr>
          <w:rFonts w:ascii="ＭＳ 明朝" w:hAnsi="ＭＳ 明朝"/>
          <w:szCs w:val="24"/>
        </w:rPr>
      </w:pPr>
      <w:r>
        <w:rPr>
          <w:rFonts w:ascii="ＭＳ 明朝" w:hAnsi="ＭＳ 明朝" w:hint="eastAsia"/>
          <w:szCs w:val="24"/>
        </w:rPr>
        <w:t>＿＿</w:t>
      </w:r>
      <w:r w:rsidR="003440CA" w:rsidRPr="00AB1840">
        <w:rPr>
          <w:rFonts w:ascii="ＭＳ 明朝" w:hAnsi="ＭＳ 明朝" w:hint="eastAsia"/>
          <w:szCs w:val="24"/>
        </w:rPr>
        <w:t>年</w:t>
      </w:r>
      <w:r>
        <w:rPr>
          <w:rFonts w:ascii="ＭＳ 明朝" w:hAnsi="ＭＳ 明朝" w:hint="eastAsia"/>
          <w:szCs w:val="24"/>
        </w:rPr>
        <w:t>＿＿</w:t>
      </w:r>
      <w:r w:rsidR="003440CA" w:rsidRPr="00AB1840">
        <w:rPr>
          <w:rFonts w:ascii="ＭＳ 明朝" w:hAnsi="ＭＳ 明朝" w:hint="eastAsia"/>
          <w:szCs w:val="24"/>
        </w:rPr>
        <w:t>月</w:t>
      </w:r>
      <w:r>
        <w:rPr>
          <w:rFonts w:ascii="ＭＳ 明朝" w:hAnsi="ＭＳ 明朝" w:hint="eastAsia"/>
          <w:szCs w:val="24"/>
        </w:rPr>
        <w:t>＿＿</w:t>
      </w:r>
      <w:r w:rsidR="003440CA" w:rsidRPr="00AB1840">
        <w:rPr>
          <w:rFonts w:ascii="ＭＳ 明朝" w:hAnsi="ＭＳ 明朝" w:hint="eastAsia"/>
          <w:szCs w:val="24"/>
        </w:rPr>
        <w:t>日</w:t>
      </w:r>
      <w:r w:rsidRPr="00CB56F1">
        <w:rPr>
          <w:rFonts w:ascii="ＭＳ 明朝" w:hAnsi="ＭＳ 明朝" w:hint="eastAsia"/>
          <w:szCs w:val="24"/>
        </w:rPr>
        <w:t>＿＿</w:t>
      </w:r>
      <w:r>
        <w:rPr>
          <w:rFonts w:ascii="ＭＳ 明朝" w:hAnsi="ＭＳ 明朝" w:hint="eastAsia"/>
          <w:szCs w:val="24"/>
        </w:rPr>
        <w:t>＿</w:t>
      </w:r>
      <w:r w:rsidRPr="00CB56F1">
        <w:rPr>
          <w:rFonts w:ascii="ＭＳ 明朝" w:hAnsi="ＭＳ 明朝" w:hint="eastAsia"/>
          <w:szCs w:val="24"/>
        </w:rPr>
        <w:t>市</w:t>
      </w:r>
      <w:r>
        <w:rPr>
          <w:rFonts w:ascii="ＭＳ 明朝" w:hAnsi="ＭＳ 明朝" w:hint="eastAsia"/>
          <w:szCs w:val="24"/>
        </w:rPr>
        <w:t>＿</w:t>
      </w:r>
      <w:r w:rsidRPr="00CB56F1">
        <w:rPr>
          <w:rFonts w:ascii="ＭＳ 明朝" w:hAnsi="ＭＳ 明朝" w:hint="eastAsia"/>
          <w:szCs w:val="24"/>
        </w:rPr>
        <w:t>＿＿</w:t>
      </w:r>
      <w:r>
        <w:rPr>
          <w:rFonts w:ascii="ＭＳ 明朝" w:hAnsi="ＭＳ 明朝" w:hint="eastAsia"/>
          <w:szCs w:val="24"/>
        </w:rPr>
        <w:t>町＿＿＿先</w:t>
      </w:r>
      <w:r w:rsidR="003440CA" w:rsidRPr="00AB1840">
        <w:rPr>
          <w:rFonts w:ascii="ＭＳ 明朝" w:hAnsi="ＭＳ 明朝" w:hint="eastAsia"/>
          <w:szCs w:val="24"/>
        </w:rPr>
        <w:t>において</w:t>
      </w:r>
      <w:r>
        <w:rPr>
          <w:rFonts w:ascii="ＭＳ 明朝" w:hAnsi="ＭＳ 明朝" w:hint="eastAsia"/>
          <w:szCs w:val="24"/>
        </w:rPr>
        <w:t>（加害者</w:t>
      </w:r>
      <w:r>
        <w:rPr>
          <w:rFonts w:ascii="ＭＳ 明朝" w:hAnsi="ＭＳ 明朝"/>
          <w:szCs w:val="24"/>
        </w:rPr>
        <w:t>）</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b/>
          <w:szCs w:val="24"/>
          <w:u w:val="single" w:color="000000"/>
        </w:rPr>
        <w:t xml:space="preserve">　　　　　</w:t>
      </w:r>
      <w:r w:rsidR="003440CA" w:rsidRPr="00AB1840">
        <w:rPr>
          <w:rFonts w:ascii="ＭＳ 明朝" w:hAnsi="ＭＳ 明朝" w:hint="eastAsia"/>
          <w:szCs w:val="24"/>
          <w:u w:val="single" w:color="000000"/>
        </w:rPr>
        <w:t xml:space="preserve">　</w:t>
      </w:r>
      <w:r w:rsidR="003440CA" w:rsidRPr="00AB1840">
        <w:rPr>
          <w:rFonts w:ascii="ＭＳ 明朝" w:hAnsi="ＭＳ 明朝" w:hint="eastAsia"/>
          <w:szCs w:val="24"/>
        </w:rPr>
        <w:t>の不法行為により</w:t>
      </w:r>
      <w:r>
        <w:rPr>
          <w:rFonts w:ascii="ＭＳ 明朝" w:hAnsi="ＭＳ 明朝" w:hint="eastAsia"/>
          <w:szCs w:val="24"/>
        </w:rPr>
        <w:t>(被害者</w:t>
      </w:r>
      <w:r>
        <w:rPr>
          <w:rFonts w:ascii="ＭＳ 明朝" w:hAnsi="ＭＳ 明朝"/>
          <w:szCs w:val="24"/>
        </w:rPr>
        <w:t>)</w:t>
      </w:r>
      <w:r w:rsidR="003440CA" w:rsidRPr="00AB1840">
        <w:rPr>
          <w:rFonts w:ascii="ＭＳ 明朝" w:hAnsi="ＭＳ 明朝" w:hint="eastAsia"/>
          <w:szCs w:val="24"/>
        </w:rPr>
        <w:t>＿＿＿＿＿＿＿＿＿＿の被った保険事故（負傷）について、後期高齢者医療による保険給付を受けた場合は、私が加害者に対して有する損害賠償請求権を高齢者の医療の確保に関する法律第５８条第１項の規定によって秋田県後期高齢者医療広域連合長が給付の価額の限度において取得、行使し、かつ賠償金を受領することに異議のないことをここに書面をもって申し立てます。</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 xml:space="preserve">　なお、あわせて次の１、２及び３については遵守することを誓約し、４、５及び６については同意します。</w:t>
      </w:r>
    </w:p>
    <w:p w:rsidR="003440CA" w:rsidRPr="00AB1840" w:rsidRDefault="003440CA" w:rsidP="003440CA">
      <w:pPr>
        <w:spacing w:line="360" w:lineRule="auto"/>
        <w:rPr>
          <w:rFonts w:ascii="ＭＳ 明朝" w:hAnsi="ＭＳ 明朝"/>
          <w:szCs w:val="24"/>
        </w:rPr>
      </w:pP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１　加害者と示談を行おうとする場合は、必ず前もって貴職にその内容を申し出ること。</w:t>
      </w:r>
    </w:p>
    <w:p w:rsidR="003440CA" w:rsidRPr="00AB1840" w:rsidRDefault="003440CA" w:rsidP="003440CA">
      <w:pPr>
        <w:spacing w:line="360" w:lineRule="auto"/>
        <w:rPr>
          <w:rFonts w:ascii="ＭＳ 明朝" w:hAnsi="ＭＳ 明朝"/>
          <w:szCs w:val="24"/>
        </w:rPr>
      </w:pPr>
      <w:r w:rsidRPr="00AB1840">
        <w:rPr>
          <w:rFonts w:ascii="ＭＳ 明朝" w:hAnsi="ＭＳ 明朝" w:hint="eastAsia"/>
          <w:szCs w:val="24"/>
        </w:rPr>
        <w:t>２　加害者に白紙委任状を渡さないこと。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３　加害者側から金品を受けたときは受領年月、内容、金額（評価額）をもれなく、かつ遅滞なく貴職に申し出ること。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４　秋田県後期高齢者医療広域連合（以下「保険者」という。）が損害賠償請求事務において、診療報酬明細書を使用すること。</w:t>
      </w:r>
    </w:p>
    <w:p w:rsidR="003440CA" w:rsidRPr="00AB1840"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５　保険者が保険給付又は損害賠償請求事務に必要と認める場合、警察、地方公共団体、検察、医療機関、保険会社、他の保険者等の各機関に対し調査･照会を行い、回答を得ること。</w:t>
      </w:r>
    </w:p>
    <w:p w:rsidR="003440CA" w:rsidRDefault="003440CA" w:rsidP="003440CA">
      <w:pPr>
        <w:spacing w:line="360" w:lineRule="auto"/>
        <w:ind w:left="405" w:hangingChars="200" w:hanging="405"/>
        <w:rPr>
          <w:rFonts w:ascii="ＭＳ 明朝" w:hAnsi="ＭＳ 明朝"/>
          <w:szCs w:val="24"/>
        </w:rPr>
      </w:pPr>
      <w:r w:rsidRPr="00AB1840">
        <w:rPr>
          <w:rFonts w:ascii="ＭＳ 明朝" w:hAnsi="ＭＳ 明朝" w:hint="eastAsia"/>
          <w:szCs w:val="24"/>
        </w:rPr>
        <w:t>６　保険者が前項の調査･照会によって各機関に資料の開示を求め、提供を受けること。</w:t>
      </w:r>
    </w:p>
    <w:p w:rsidR="00C05CEA" w:rsidRDefault="00C05CEA" w:rsidP="003440CA">
      <w:pPr>
        <w:spacing w:line="360" w:lineRule="auto"/>
        <w:ind w:left="465" w:hangingChars="200" w:hanging="465"/>
        <w:rPr>
          <w:rFonts w:ascii="ＭＳ 明朝" w:hAnsi="ＭＳ 明朝"/>
          <w:sz w:val="24"/>
          <w:szCs w:val="24"/>
        </w:rPr>
      </w:pPr>
    </w:p>
    <w:p w:rsidR="00C05CEA" w:rsidRPr="00AB1840" w:rsidRDefault="00C05CEA" w:rsidP="003440CA">
      <w:pPr>
        <w:spacing w:line="360" w:lineRule="auto"/>
        <w:ind w:left="465" w:hangingChars="200" w:hanging="465"/>
        <w:rPr>
          <w:rFonts w:ascii="ＭＳ 明朝" w:hAnsi="ＭＳ 明朝"/>
          <w:sz w:val="24"/>
          <w:szCs w:val="24"/>
        </w:rPr>
      </w:pPr>
      <w:r>
        <w:rPr>
          <w:rFonts w:ascii="ＭＳ 明朝" w:hAnsi="ＭＳ 明朝" w:hint="eastAsia"/>
          <w:sz w:val="24"/>
          <w:szCs w:val="24"/>
        </w:rPr>
        <w:t xml:space="preserve">　　年　　月　　日</w:t>
      </w:r>
    </w:p>
    <w:tbl>
      <w:tblPr>
        <w:tblStyle w:val="a7"/>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5068"/>
      </w:tblGrid>
      <w:tr w:rsidR="00C05CEA" w:rsidTr="00D070F9">
        <w:tc>
          <w:tcPr>
            <w:tcW w:w="992" w:type="dxa"/>
            <w:tcBorders>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住　所</w:t>
            </w:r>
          </w:p>
        </w:tc>
        <w:tc>
          <w:tcPr>
            <w:tcW w:w="5068" w:type="dxa"/>
            <w:tcBorders>
              <w:bottom w:val="single" w:sz="4" w:space="0" w:color="auto"/>
            </w:tcBorders>
          </w:tcPr>
          <w:p w:rsidR="00C05CEA" w:rsidRDefault="00C05CEA" w:rsidP="003440CA">
            <w:pPr>
              <w:spacing w:line="360" w:lineRule="auto"/>
              <w:rPr>
                <w:rFonts w:ascii="ＭＳ 明朝" w:hAnsi="ＭＳ 明朝"/>
                <w:sz w:val="24"/>
                <w:szCs w:val="24"/>
              </w:rPr>
            </w:pPr>
          </w:p>
        </w:tc>
      </w:tr>
      <w:tr w:rsidR="00C05CEA" w:rsidTr="00D070F9">
        <w:tc>
          <w:tcPr>
            <w:tcW w:w="992"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r>
              <w:rPr>
                <w:rFonts w:ascii="ＭＳ 明朝" w:hAnsi="ＭＳ 明朝" w:hint="eastAsia"/>
                <w:sz w:val="24"/>
                <w:szCs w:val="24"/>
              </w:rPr>
              <w:t>氏　名</w:t>
            </w:r>
          </w:p>
        </w:tc>
        <w:tc>
          <w:tcPr>
            <w:tcW w:w="5068" w:type="dxa"/>
            <w:tcBorders>
              <w:top w:val="single" w:sz="4" w:space="0" w:color="auto"/>
              <w:bottom w:val="single" w:sz="4" w:space="0" w:color="auto"/>
            </w:tcBorders>
          </w:tcPr>
          <w:p w:rsidR="00C05CEA" w:rsidRDefault="00C05CEA" w:rsidP="003440CA">
            <w:pPr>
              <w:spacing w:line="360" w:lineRule="auto"/>
              <w:rPr>
                <w:rFonts w:ascii="ＭＳ 明朝" w:hAnsi="ＭＳ 明朝"/>
                <w:sz w:val="24"/>
                <w:szCs w:val="24"/>
              </w:rPr>
            </w:pPr>
            <w:bookmarkStart w:id="0" w:name="_GoBack"/>
            <w:bookmarkEnd w:id="0"/>
          </w:p>
        </w:tc>
      </w:tr>
    </w:tbl>
    <w:p w:rsidR="00C05CEA" w:rsidRPr="00AB1840" w:rsidRDefault="00C05CEA" w:rsidP="00C05CEA">
      <w:pPr>
        <w:spacing w:line="360" w:lineRule="auto"/>
        <w:rPr>
          <w:rFonts w:ascii="ＭＳ 明朝" w:hAnsi="ＭＳ 明朝"/>
          <w:szCs w:val="24"/>
        </w:rPr>
      </w:pPr>
      <w:r w:rsidRPr="00AB1840">
        <w:rPr>
          <w:rFonts w:ascii="ＭＳ 明朝" w:hAnsi="ＭＳ 明朝" w:hint="eastAsia"/>
          <w:szCs w:val="24"/>
        </w:rPr>
        <w:t>秋田県後期高齢者医療広域連合</w:t>
      </w:r>
    </w:p>
    <w:p w:rsidR="00C05CEA" w:rsidRDefault="00C05CEA" w:rsidP="00C05CEA">
      <w:pPr>
        <w:spacing w:line="0" w:lineRule="atLeast"/>
        <w:rPr>
          <w:color w:val="000000" w:themeColor="text1"/>
          <w:sz w:val="16"/>
          <w:szCs w:val="16"/>
        </w:rPr>
      </w:pPr>
      <w:r>
        <w:rPr>
          <w:rFonts w:ascii="ＭＳ 明朝" w:hAnsi="ＭＳ 明朝" w:hint="eastAsia"/>
          <w:szCs w:val="24"/>
        </w:rPr>
        <w:t xml:space="preserve">広域連合長　　　　　　　</w:t>
      </w:r>
      <w:r w:rsidRPr="00AB1840">
        <w:rPr>
          <w:rFonts w:ascii="ＭＳ 明朝" w:hAnsi="ＭＳ 明朝" w:hint="eastAsia"/>
          <w:szCs w:val="24"/>
        </w:rPr>
        <w:t xml:space="preserve">　様</w:t>
      </w:r>
    </w:p>
    <w:p w:rsidR="00C05CEA" w:rsidRDefault="00C05CEA" w:rsidP="00C05CEA">
      <w:pPr>
        <w:spacing w:line="0" w:lineRule="atLeast"/>
        <w:rPr>
          <w:color w:val="000000" w:themeColor="text1"/>
          <w:sz w:val="16"/>
          <w:szCs w:val="16"/>
        </w:rPr>
      </w:pPr>
    </w:p>
    <w:p w:rsidR="00C05CEA" w:rsidRDefault="00C05CEA" w:rsidP="00C05CEA">
      <w:pPr>
        <w:spacing w:line="0" w:lineRule="atLeast"/>
        <w:rPr>
          <w:color w:val="000000" w:themeColor="text1"/>
          <w:sz w:val="16"/>
          <w:szCs w:val="16"/>
        </w:rPr>
      </w:pP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1</w:t>
      </w:r>
      <w:r w:rsidRPr="00FA3F3F">
        <w:rPr>
          <w:rFonts w:hint="eastAsia"/>
          <w:color w:val="000000" w:themeColor="text1"/>
          <w:sz w:val="16"/>
          <w:szCs w:val="16"/>
        </w:rPr>
        <w:t>）各保険における根拠法令は次のとおりです。</w:t>
      </w:r>
    </w:p>
    <w:p w:rsidR="00C05CEA" w:rsidRPr="00FA3F3F" w:rsidRDefault="00C05CEA" w:rsidP="00C05CEA">
      <w:pPr>
        <w:spacing w:line="0" w:lineRule="atLeast"/>
        <w:rPr>
          <w:color w:val="000000" w:themeColor="text1"/>
          <w:sz w:val="16"/>
          <w:szCs w:val="16"/>
        </w:rPr>
      </w:pPr>
      <w:r w:rsidRPr="00FA3F3F">
        <w:rPr>
          <w:rFonts w:hint="eastAsia"/>
          <w:color w:val="000000" w:themeColor="text1"/>
          <w:sz w:val="16"/>
          <w:szCs w:val="16"/>
        </w:rPr>
        <w:t>健康保険：健康保険法第</w:t>
      </w:r>
      <w:r w:rsidRPr="00FA3F3F">
        <w:rPr>
          <w:rFonts w:hint="eastAsia"/>
          <w:color w:val="000000" w:themeColor="text1"/>
          <w:sz w:val="16"/>
          <w:szCs w:val="16"/>
        </w:rPr>
        <w:t>57</w:t>
      </w:r>
      <w:r w:rsidRPr="00FA3F3F">
        <w:rPr>
          <w:rFonts w:hint="eastAsia"/>
          <w:color w:val="000000" w:themeColor="text1"/>
          <w:sz w:val="16"/>
          <w:szCs w:val="16"/>
        </w:rPr>
        <w:t>条、船員保険：船員保険法</w:t>
      </w:r>
      <w:r w:rsidRPr="00FA3F3F">
        <w:rPr>
          <w:rFonts w:hint="eastAsia"/>
          <w:color w:val="000000" w:themeColor="text1"/>
          <w:sz w:val="16"/>
          <w:szCs w:val="16"/>
        </w:rPr>
        <w:t>45</w:t>
      </w:r>
      <w:r w:rsidRPr="00FA3F3F">
        <w:rPr>
          <w:rFonts w:hint="eastAsia"/>
          <w:color w:val="000000" w:themeColor="text1"/>
          <w:sz w:val="16"/>
          <w:szCs w:val="16"/>
        </w:rPr>
        <w:t>条、国民健康保険：国民健康保険法第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1</w:t>
      </w:r>
      <w:r w:rsidRPr="00FA3F3F">
        <w:rPr>
          <w:rFonts w:hint="eastAsia"/>
          <w:color w:val="000000" w:themeColor="text1"/>
          <w:sz w:val="16"/>
          <w:szCs w:val="16"/>
        </w:rPr>
        <w:t>項、後期高齢者医療：高齢者の医療の確保に関する法律第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1</w:t>
      </w:r>
      <w:r w:rsidR="002F2FEA">
        <w:rPr>
          <w:rFonts w:hint="eastAsia"/>
          <w:color w:val="000000" w:themeColor="text1"/>
          <w:sz w:val="16"/>
          <w:szCs w:val="16"/>
        </w:rPr>
        <w:t>項</w:t>
      </w:r>
    </w:p>
    <w:p w:rsidR="00C05CEA" w:rsidRPr="00C05CEA" w:rsidRDefault="00C05CEA" w:rsidP="00C05CEA">
      <w:pPr>
        <w:spacing w:line="0" w:lineRule="atLeast"/>
        <w:rPr>
          <w:color w:val="000000" w:themeColor="text1"/>
          <w:sz w:val="16"/>
          <w:szCs w:val="16"/>
        </w:rPr>
      </w:pPr>
      <w:r w:rsidRPr="00FA3F3F">
        <w:rPr>
          <w:rFonts w:hint="eastAsia"/>
          <w:color w:val="000000" w:themeColor="text1"/>
          <w:sz w:val="16"/>
          <w:szCs w:val="16"/>
        </w:rPr>
        <w:t>（注</w:t>
      </w:r>
      <w:r w:rsidRPr="00FA3F3F">
        <w:rPr>
          <w:rFonts w:hint="eastAsia"/>
          <w:color w:val="000000" w:themeColor="text1"/>
          <w:sz w:val="16"/>
          <w:szCs w:val="16"/>
        </w:rPr>
        <w:t>2</w:t>
      </w:r>
      <w:r w:rsidRPr="00FA3F3F">
        <w:rPr>
          <w:rFonts w:hint="eastAsia"/>
          <w:color w:val="000000" w:themeColor="text1"/>
          <w:sz w:val="16"/>
          <w:szCs w:val="16"/>
        </w:rPr>
        <w:t>）</w:t>
      </w:r>
      <w:r w:rsidR="002F2FEA">
        <w:rPr>
          <w:rFonts w:hint="eastAsia"/>
          <w:color w:val="000000" w:themeColor="text1"/>
          <w:sz w:val="16"/>
          <w:szCs w:val="16"/>
        </w:rPr>
        <w:t>国民健康保険及び後期高齢者医療</w:t>
      </w:r>
      <w:r w:rsidRPr="00FA3F3F">
        <w:rPr>
          <w:rFonts w:hint="eastAsia"/>
          <w:color w:val="000000" w:themeColor="text1"/>
          <w:sz w:val="16"/>
          <w:szCs w:val="16"/>
        </w:rPr>
        <w:t>については、国民健康保険法第</w:t>
      </w:r>
      <w:r w:rsidRPr="00FA3F3F">
        <w:rPr>
          <w:rFonts w:hint="eastAsia"/>
          <w:color w:val="000000" w:themeColor="text1"/>
          <w:sz w:val="16"/>
          <w:szCs w:val="16"/>
        </w:rPr>
        <w:t>64</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項または高齢者の医療の確保に関する法律第</w:t>
      </w:r>
      <w:r w:rsidRPr="00FA3F3F">
        <w:rPr>
          <w:rFonts w:hint="eastAsia"/>
          <w:color w:val="000000" w:themeColor="text1"/>
          <w:sz w:val="16"/>
          <w:szCs w:val="16"/>
        </w:rPr>
        <w:t>58</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項、介護保険法第</w:t>
      </w:r>
      <w:r w:rsidRPr="00FA3F3F">
        <w:rPr>
          <w:rFonts w:hint="eastAsia"/>
          <w:color w:val="000000" w:themeColor="text1"/>
          <w:sz w:val="16"/>
          <w:szCs w:val="16"/>
        </w:rPr>
        <w:t>21</w:t>
      </w:r>
      <w:r w:rsidRPr="00FA3F3F">
        <w:rPr>
          <w:rFonts w:hint="eastAsia"/>
          <w:color w:val="000000" w:themeColor="text1"/>
          <w:sz w:val="16"/>
          <w:szCs w:val="16"/>
        </w:rPr>
        <w:t>条</w:t>
      </w:r>
      <w:r w:rsidRPr="00FA3F3F">
        <w:rPr>
          <w:rFonts w:hint="eastAsia"/>
          <w:color w:val="000000" w:themeColor="text1"/>
          <w:sz w:val="16"/>
          <w:szCs w:val="16"/>
        </w:rPr>
        <w:t>3</w:t>
      </w:r>
      <w:r w:rsidRPr="00FA3F3F">
        <w:rPr>
          <w:rFonts w:hint="eastAsia"/>
          <w:color w:val="000000" w:themeColor="text1"/>
          <w:sz w:val="16"/>
          <w:szCs w:val="16"/>
        </w:rPr>
        <w:t>項の規定に基づき、損害賠償金の徴収又は収納の事務を委託されている国民健康保険団体連合会を含みます。</w:t>
      </w:r>
    </w:p>
    <w:sectPr w:rsidR="00C05CEA" w:rsidRPr="00C05CEA" w:rsidSect="002B7A98">
      <w:pgSz w:w="11906" w:h="16838" w:code="9"/>
      <w:pgMar w:top="851" w:right="1701" w:bottom="851" w:left="1701" w:header="851" w:footer="992" w:gutter="0"/>
      <w:cols w:space="425"/>
      <w:docGrid w:type="linesAndChars" w:linePitch="30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846" w:rsidRDefault="00954846" w:rsidP="003F29DD">
      <w:r>
        <w:separator/>
      </w:r>
    </w:p>
  </w:endnote>
  <w:endnote w:type="continuationSeparator" w:id="0">
    <w:p w:rsidR="00954846" w:rsidRDefault="00954846" w:rsidP="003F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846" w:rsidRDefault="00954846" w:rsidP="003F29DD">
      <w:r>
        <w:separator/>
      </w:r>
    </w:p>
  </w:footnote>
  <w:footnote w:type="continuationSeparator" w:id="0">
    <w:p w:rsidR="00954846" w:rsidRDefault="00954846" w:rsidP="003F2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18AE"/>
    <w:multiLevelType w:val="hybridMultilevel"/>
    <w:tmpl w:val="DE32E666"/>
    <w:lvl w:ilvl="0" w:tplc="0FA484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0258"/>
    <w:rsid w:val="00021DD0"/>
    <w:rsid w:val="00031C50"/>
    <w:rsid w:val="0008206B"/>
    <w:rsid w:val="00166A4D"/>
    <w:rsid w:val="001866D5"/>
    <w:rsid w:val="001D4773"/>
    <w:rsid w:val="001E01DD"/>
    <w:rsid w:val="00220228"/>
    <w:rsid w:val="00226A25"/>
    <w:rsid w:val="00276365"/>
    <w:rsid w:val="00291E2E"/>
    <w:rsid w:val="002A0258"/>
    <w:rsid w:val="002B09FE"/>
    <w:rsid w:val="002B7A98"/>
    <w:rsid w:val="002F2FEA"/>
    <w:rsid w:val="002F37B8"/>
    <w:rsid w:val="00330DA4"/>
    <w:rsid w:val="003440CA"/>
    <w:rsid w:val="003D12E9"/>
    <w:rsid w:val="003F29DD"/>
    <w:rsid w:val="003F47B3"/>
    <w:rsid w:val="00402BB7"/>
    <w:rsid w:val="00487B5F"/>
    <w:rsid w:val="004906E8"/>
    <w:rsid w:val="004B3246"/>
    <w:rsid w:val="004D1CAC"/>
    <w:rsid w:val="0052476F"/>
    <w:rsid w:val="005E78E8"/>
    <w:rsid w:val="00603107"/>
    <w:rsid w:val="00683099"/>
    <w:rsid w:val="00713CAF"/>
    <w:rsid w:val="007B45DA"/>
    <w:rsid w:val="00847498"/>
    <w:rsid w:val="00937912"/>
    <w:rsid w:val="00954846"/>
    <w:rsid w:val="0095553A"/>
    <w:rsid w:val="009D3ADA"/>
    <w:rsid w:val="009D66F8"/>
    <w:rsid w:val="00A10FF5"/>
    <w:rsid w:val="00A42F0F"/>
    <w:rsid w:val="00A53DC5"/>
    <w:rsid w:val="00A92E2F"/>
    <w:rsid w:val="00AB1840"/>
    <w:rsid w:val="00C05CEA"/>
    <w:rsid w:val="00C62838"/>
    <w:rsid w:val="00CB56F1"/>
    <w:rsid w:val="00CE33F0"/>
    <w:rsid w:val="00D070F9"/>
    <w:rsid w:val="00DF10CD"/>
    <w:rsid w:val="00E50DDC"/>
    <w:rsid w:val="00EF45E3"/>
    <w:rsid w:val="00F34A8B"/>
    <w:rsid w:val="00F52AE3"/>
    <w:rsid w:val="00F61D6F"/>
    <w:rsid w:val="00FA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FCA295F-741B-41E0-B20D-6C11BE1E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9DD"/>
    <w:pPr>
      <w:tabs>
        <w:tab w:val="center" w:pos="4252"/>
        <w:tab w:val="right" w:pos="8504"/>
      </w:tabs>
      <w:snapToGrid w:val="0"/>
    </w:pPr>
  </w:style>
  <w:style w:type="character" w:customStyle="1" w:styleId="a4">
    <w:name w:val="ヘッダー (文字)"/>
    <w:basedOn w:val="a0"/>
    <w:link w:val="a3"/>
    <w:uiPriority w:val="99"/>
    <w:rsid w:val="003F29DD"/>
  </w:style>
  <w:style w:type="paragraph" w:styleId="a5">
    <w:name w:val="footer"/>
    <w:basedOn w:val="a"/>
    <w:link w:val="a6"/>
    <w:uiPriority w:val="99"/>
    <w:unhideWhenUsed/>
    <w:rsid w:val="003F29DD"/>
    <w:pPr>
      <w:tabs>
        <w:tab w:val="center" w:pos="4252"/>
        <w:tab w:val="right" w:pos="8504"/>
      </w:tabs>
      <w:snapToGrid w:val="0"/>
    </w:pPr>
  </w:style>
  <w:style w:type="character" w:customStyle="1" w:styleId="a6">
    <w:name w:val="フッター (文字)"/>
    <w:basedOn w:val="a0"/>
    <w:link w:val="a5"/>
    <w:uiPriority w:val="99"/>
    <w:rsid w:val="003F29DD"/>
  </w:style>
  <w:style w:type="table" w:styleId="a7">
    <w:name w:val="Table Grid"/>
    <w:basedOn w:val="a1"/>
    <w:uiPriority w:val="59"/>
    <w:rsid w:val="007B45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31C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C50"/>
    <w:rPr>
      <w:rFonts w:asciiTheme="majorHAnsi" w:eastAsiaTheme="majorEastAsia" w:hAnsiTheme="majorHAnsi" w:cstheme="majorBidi"/>
      <w:sz w:val="18"/>
      <w:szCs w:val="18"/>
    </w:rPr>
  </w:style>
  <w:style w:type="paragraph" w:styleId="aa">
    <w:name w:val="List Paragraph"/>
    <w:basedOn w:val="a"/>
    <w:uiPriority w:val="34"/>
    <w:qFormat/>
    <w:rsid w:val="009D3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5248C-2ED1-46A3-83F4-516C8376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kasahara</dc:creator>
  <cp:lastModifiedBy>PC18017</cp:lastModifiedBy>
  <cp:revision>32</cp:revision>
  <cp:lastPrinted>2020-04-23T02:40:00Z</cp:lastPrinted>
  <dcterms:created xsi:type="dcterms:W3CDTF">2018-03-20T06:29:00Z</dcterms:created>
  <dcterms:modified xsi:type="dcterms:W3CDTF">2022-12-26T01:06:00Z</dcterms:modified>
</cp:coreProperties>
</file>